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4D3C5" w14:textId="77777777" w:rsidR="00B56CF7" w:rsidRDefault="00B56CF7" w:rsidP="00B56CF7">
      <w:r>
        <w:t>Income Tax Information</w:t>
      </w:r>
    </w:p>
    <w:p w14:paraId="492CF9BE" w14:textId="77777777" w:rsidR="00B56CF7" w:rsidRPr="00B56CF7" w:rsidRDefault="00B56CF7" w:rsidP="00B56CF7">
      <w:pPr>
        <w:rPr>
          <w:b/>
          <w:bCs/>
        </w:rPr>
      </w:pPr>
      <w:r w:rsidRPr="00B56CF7">
        <w:rPr>
          <w:b/>
          <w:bCs/>
        </w:rPr>
        <w:t>W2 STATEMENTS; W3 RECONCILIATION FORMS</w:t>
      </w:r>
    </w:p>
    <w:p w14:paraId="5D75CB4F" w14:textId="77777777" w:rsidR="00B56CF7" w:rsidRDefault="00B56CF7" w:rsidP="00B56CF7">
      <w:r>
        <w:t>On or before the last day of February following the calendar year in which taxes were</w:t>
      </w:r>
    </w:p>
    <w:p w14:paraId="0B057503" w14:textId="77777777" w:rsidR="00B56CF7" w:rsidRDefault="00B56CF7" w:rsidP="00B56CF7">
      <w:r>
        <w:t>withheld</w:t>
      </w:r>
    </w:p>
    <w:p w14:paraId="6B66A95D" w14:textId="77777777" w:rsidR="00B56CF7" w:rsidRPr="00B56CF7" w:rsidRDefault="00B56CF7" w:rsidP="00B56CF7">
      <w:pPr>
        <w:rPr>
          <w:b/>
          <w:bCs/>
        </w:rPr>
      </w:pPr>
      <w:r w:rsidRPr="00B56CF7">
        <w:rPr>
          <w:b/>
          <w:bCs/>
        </w:rPr>
        <w:t>CALENDAR YEAR NET PROFITS; INDIVIDUAL TAX RETURN Due April 15th</w:t>
      </w:r>
    </w:p>
    <w:p w14:paraId="5C7C343E" w14:textId="77777777" w:rsidR="00B56CF7" w:rsidRDefault="00B56CF7" w:rsidP="00B56CF7">
      <w:r>
        <w:t>When April 15th falls on a Saturday, Sunday or legal holiday, the annual tax return is</w:t>
      </w:r>
    </w:p>
    <w:p w14:paraId="23ED1840" w14:textId="77777777" w:rsidR="00B56CF7" w:rsidRDefault="00B56CF7" w:rsidP="00B56CF7">
      <w:r>
        <w:t>considered timely filed with a postmark of April 15th.</w:t>
      </w:r>
    </w:p>
    <w:p w14:paraId="59C80E0A" w14:textId="77777777" w:rsidR="00B56CF7" w:rsidRPr="00B56CF7" w:rsidRDefault="00B56CF7" w:rsidP="00B56CF7">
      <w:pPr>
        <w:rPr>
          <w:b/>
          <w:bCs/>
        </w:rPr>
      </w:pPr>
      <w:r w:rsidRPr="00B56CF7">
        <w:rPr>
          <w:b/>
          <w:bCs/>
        </w:rPr>
        <w:t>FISCAL YEAR ANNUAL NET PROFITS</w:t>
      </w:r>
    </w:p>
    <w:p w14:paraId="6ACF77B6" w14:textId="77777777" w:rsidR="00B56CF7" w:rsidRDefault="00B56CF7" w:rsidP="00B56CF7">
      <w:r>
        <w:t>15th day of the fourth month following the taxpayer's fiscal year-end</w:t>
      </w:r>
    </w:p>
    <w:p w14:paraId="34307867" w14:textId="77777777" w:rsidR="00B56CF7" w:rsidRDefault="00B56CF7" w:rsidP="00B56CF7">
      <w:r>
        <w:t>WITHHOLDING MONTHLY FILERS</w:t>
      </w:r>
    </w:p>
    <w:p w14:paraId="4287E7DA" w14:textId="77777777" w:rsidR="00B56CF7" w:rsidRDefault="00B56CF7" w:rsidP="00B56CF7">
      <w:r>
        <w:t>15th day of the following month</w:t>
      </w:r>
    </w:p>
    <w:p w14:paraId="72D66744" w14:textId="77777777" w:rsidR="00B56CF7" w:rsidRPr="00B56CF7" w:rsidRDefault="00B56CF7" w:rsidP="00B56CF7">
      <w:pPr>
        <w:rPr>
          <w:b/>
          <w:bCs/>
        </w:rPr>
      </w:pPr>
      <w:r w:rsidRPr="00B56CF7">
        <w:rPr>
          <w:b/>
          <w:bCs/>
        </w:rPr>
        <w:t>WITHHOLDING QUARTERLY FILERS</w:t>
      </w:r>
    </w:p>
    <w:p w14:paraId="26448A13" w14:textId="77777777" w:rsidR="00B56CF7" w:rsidRDefault="00B56CF7" w:rsidP="00B56CF7">
      <w:r>
        <w:t>On or before the last day of the month following the last day of each calendar quarter</w:t>
      </w:r>
    </w:p>
    <w:p w14:paraId="2E71C3CF" w14:textId="77777777" w:rsidR="00B56CF7" w:rsidRPr="00B56CF7" w:rsidRDefault="00B56CF7" w:rsidP="00B56CF7">
      <w:pPr>
        <w:rPr>
          <w:b/>
          <w:bCs/>
        </w:rPr>
      </w:pPr>
      <w:r w:rsidRPr="00B56CF7">
        <w:rPr>
          <w:b/>
          <w:bCs/>
        </w:rPr>
        <w:t>WITHHOLDING SEMI-MONTHLY FILERS</w:t>
      </w:r>
    </w:p>
    <w:p w14:paraId="5D71ABEC" w14:textId="77777777" w:rsidR="00B56CF7" w:rsidRDefault="00B56CF7" w:rsidP="00B56CF7">
      <w:r>
        <w:t>Taxes withheld in the first 15 days of the month are due by the third banking day after</w:t>
      </w:r>
    </w:p>
    <w:p w14:paraId="6CDD60C3" w14:textId="77777777" w:rsidR="00B56CF7" w:rsidRDefault="00B56CF7" w:rsidP="00B56CF7">
      <w:r>
        <w:t>the 15th of the month</w:t>
      </w:r>
    </w:p>
    <w:p w14:paraId="03D6057D" w14:textId="77777777" w:rsidR="00B56CF7" w:rsidRDefault="00B56CF7" w:rsidP="00B56CF7">
      <w:r>
        <w:t xml:space="preserve">Taxes withheld </w:t>
      </w:r>
      <w:proofErr w:type="gramStart"/>
      <w:r>
        <w:t>from the 16th day of the month,</w:t>
      </w:r>
      <w:proofErr w:type="gramEnd"/>
      <w:r>
        <w:t xml:space="preserve"> to the end of the month, are due by the</w:t>
      </w:r>
    </w:p>
    <w:p w14:paraId="449D4E92" w14:textId="77777777" w:rsidR="00B56CF7" w:rsidRDefault="00B56CF7" w:rsidP="00B56CF7">
      <w:r>
        <w:t>third banking day after the last day of that month.</w:t>
      </w:r>
    </w:p>
    <w:p w14:paraId="61DC1FC9" w14:textId="77777777" w:rsidR="00B56CF7" w:rsidRPr="00B56CF7" w:rsidRDefault="00B56CF7" w:rsidP="00B56CF7">
      <w:pPr>
        <w:rPr>
          <w:b/>
          <w:bCs/>
        </w:rPr>
      </w:pPr>
      <w:r w:rsidRPr="00B56CF7">
        <w:rPr>
          <w:b/>
          <w:bCs/>
        </w:rPr>
        <w:t>INDIVIDUAL ESTIMATED PAYMENTS</w:t>
      </w:r>
    </w:p>
    <w:p w14:paraId="54BC5FAC" w14:textId="77777777" w:rsidR="00B56CF7" w:rsidRDefault="00B56CF7" w:rsidP="00B56CF7">
      <w:r>
        <w:t>APRIL 15TH, JUNE 15TH, SEPTEMBER 15TH, JANUARY 15TH</w:t>
      </w:r>
    </w:p>
    <w:p w14:paraId="59AF3AC6" w14:textId="77777777" w:rsidR="00B56CF7" w:rsidRDefault="00B56CF7" w:rsidP="00B56CF7">
      <w:r>
        <w:t>CALENDAR YEAR NET PROFIT QUARTERLY ESTIMATED PAYMENTS</w:t>
      </w:r>
    </w:p>
    <w:p w14:paraId="326EB059" w14:textId="77777777" w:rsidR="00B56CF7" w:rsidRDefault="00B56CF7" w:rsidP="00B56CF7">
      <w:r>
        <w:t>APRIL 15TH, JUNE 15TH, SEPTEMBER 15TH, DECEMBER 15TH</w:t>
      </w:r>
    </w:p>
    <w:p w14:paraId="5B7007D1" w14:textId="77777777" w:rsidR="00B56CF7" w:rsidRDefault="00B56CF7" w:rsidP="00B56CF7">
      <w:r>
        <w:t>FISCAL YEAR NET PROFIT QUARTERLY ESTIMATED PAYMENTS</w:t>
      </w:r>
    </w:p>
    <w:p w14:paraId="73E8D3AF" w14:textId="4B13FAB0" w:rsidR="00B56CF7" w:rsidRDefault="00B56CF7" w:rsidP="00B56CF7">
      <w:r>
        <w:t>15TH OF THE FOURTH, SIXTH, NINTH, TWELFTH MONTH OF TAXABLE YEAR</w:t>
      </w:r>
    </w:p>
    <w:p w14:paraId="588521F4" w14:textId="77777777" w:rsidR="00B56CF7" w:rsidRDefault="00B56CF7" w:rsidP="00B56CF7"/>
    <w:p w14:paraId="460DDCF5" w14:textId="77777777" w:rsidR="00B56CF7" w:rsidRPr="00B56CF7" w:rsidRDefault="00B56CF7" w:rsidP="00B56CF7">
      <w:pPr>
        <w:rPr>
          <w:b/>
          <w:bCs/>
        </w:rPr>
      </w:pPr>
      <w:r w:rsidRPr="00B56CF7">
        <w:rPr>
          <w:b/>
          <w:bCs/>
        </w:rPr>
        <w:lastRenderedPageBreak/>
        <w:t>New London Tax Information</w:t>
      </w:r>
    </w:p>
    <w:p w14:paraId="1CE26A90" w14:textId="77777777" w:rsidR="00B56CF7" w:rsidRDefault="00B56CF7" w:rsidP="00B56CF7">
      <w:r>
        <w:t>New London Tax Facts</w:t>
      </w:r>
    </w:p>
    <w:p w14:paraId="351EDBB2" w14:textId="531F36B2" w:rsidR="00B56CF7" w:rsidRDefault="00B56CF7" w:rsidP="00B56CF7">
      <w:r>
        <w:t xml:space="preserve">Tax Rate: 1.5% </w:t>
      </w:r>
      <w:proofErr w:type="gramStart"/>
      <w:r>
        <w:t>( Renewed</w:t>
      </w:r>
      <w:proofErr w:type="gramEnd"/>
      <w:r>
        <w:t xml:space="preserve"> until 12/31/26)</w:t>
      </w:r>
    </w:p>
    <w:p w14:paraId="7BDF1D24" w14:textId="77777777" w:rsidR="00B56CF7" w:rsidRDefault="00B56CF7" w:rsidP="00B56CF7">
      <w:r>
        <w:t xml:space="preserve">Tax Credit for Taxes Paid </w:t>
      </w:r>
      <w:proofErr w:type="gramStart"/>
      <w:r>
        <w:t>To</w:t>
      </w:r>
      <w:proofErr w:type="gramEnd"/>
      <w:r>
        <w:t xml:space="preserve"> Other Cities: 1%</w:t>
      </w:r>
    </w:p>
    <w:p w14:paraId="396DFA58" w14:textId="77777777" w:rsidR="00B56CF7" w:rsidRPr="00B56CF7" w:rsidRDefault="00B56CF7" w:rsidP="00B56CF7">
      <w:pPr>
        <w:rPr>
          <w:b/>
          <w:bCs/>
        </w:rPr>
      </w:pPr>
      <w:r w:rsidRPr="00B56CF7">
        <w:rPr>
          <w:b/>
          <w:bCs/>
        </w:rPr>
        <w:t>Mandatory filing for:</w:t>
      </w:r>
    </w:p>
    <w:p w14:paraId="4B29DD02" w14:textId="77777777" w:rsidR="00B56CF7" w:rsidRDefault="00B56CF7" w:rsidP="00B56CF7">
      <w:r>
        <w:t>All residents of New London, age 18 and older (including retirees).</w:t>
      </w:r>
    </w:p>
    <w:p w14:paraId="201063CE" w14:textId="77777777" w:rsidR="00B56CF7" w:rsidRDefault="00B56CF7" w:rsidP="00B56CF7">
      <w:r>
        <w:t>All individuals or companies operating a business within the city limits of New London.</w:t>
      </w:r>
    </w:p>
    <w:p w14:paraId="2FD193A7" w14:textId="77777777" w:rsidR="00B56CF7" w:rsidRDefault="00B56CF7" w:rsidP="00B56CF7">
      <w:r>
        <w:t>Individual and calendar year business annual income tax returns are due each year on</w:t>
      </w:r>
    </w:p>
    <w:p w14:paraId="161A41E4" w14:textId="77777777" w:rsidR="00B56CF7" w:rsidRDefault="00B56CF7" w:rsidP="00B56CF7">
      <w:r>
        <w:t>or before April 15th or the Federal tax return date, whichever is later.</w:t>
      </w:r>
    </w:p>
    <w:p w14:paraId="085E819A" w14:textId="77777777" w:rsidR="00B56CF7" w:rsidRDefault="00B56CF7" w:rsidP="00B56CF7">
      <w:r>
        <w:t>Supporting documentation required when filing Village of New London return:</w:t>
      </w:r>
    </w:p>
    <w:p w14:paraId="2C9EA625" w14:textId="77777777" w:rsidR="00B56CF7" w:rsidRDefault="00B56CF7" w:rsidP="00B56CF7">
      <w:r>
        <w:t>Copy of the front page of Federal 1040</w:t>
      </w:r>
    </w:p>
    <w:p w14:paraId="5D58B1EE" w14:textId="77777777" w:rsidR="00B56CF7" w:rsidRDefault="00B56CF7" w:rsidP="00B56CF7">
      <w:r>
        <w:t>W-2 forms showing Box 5 and local income tax withheld</w:t>
      </w:r>
    </w:p>
    <w:p w14:paraId="2EAEE528" w14:textId="77777777" w:rsidR="00B56CF7" w:rsidRDefault="00B56CF7" w:rsidP="00B56CF7">
      <w:r>
        <w:t>Any federal schedules that relate to business activities including rental property</w:t>
      </w:r>
    </w:p>
    <w:p w14:paraId="069A0661" w14:textId="6F8227DF" w:rsidR="00B56CF7" w:rsidRDefault="00B56CF7" w:rsidP="00B56CF7">
      <w:pPr>
        <w:rPr>
          <w:b/>
          <w:bCs/>
        </w:rPr>
      </w:pPr>
      <w:r w:rsidRPr="00B56CF7">
        <w:rPr>
          <w:b/>
          <w:bCs/>
        </w:rPr>
        <w:t>Interest Rate Information</w:t>
      </w:r>
    </w:p>
    <w:p w14:paraId="5B779C68" w14:textId="57F67C61" w:rsidR="002E0637" w:rsidRPr="002E0637" w:rsidRDefault="002E0637" w:rsidP="002E0637">
      <w:pPr>
        <w:pStyle w:val="ListParagraph"/>
        <w:numPr>
          <w:ilvl w:val="0"/>
          <w:numId w:val="4"/>
        </w:numPr>
        <w:rPr>
          <w:b/>
          <w:bCs/>
        </w:rPr>
      </w:pPr>
      <w:r>
        <w:t>Interest rate for tax year 2023 is 10% or .833 monthly (Calculated based on federal short term rate (5%) plus 5%)</w:t>
      </w:r>
    </w:p>
    <w:p w14:paraId="2F5B496A" w14:textId="77777777" w:rsidR="002E0637" w:rsidRPr="00B56CF7" w:rsidRDefault="002E0637" w:rsidP="00B56CF7">
      <w:pPr>
        <w:rPr>
          <w:b/>
          <w:bCs/>
        </w:rPr>
      </w:pPr>
    </w:p>
    <w:p w14:paraId="2236961B" w14:textId="77777777" w:rsidR="00B56CF7" w:rsidRPr="00B56CF7" w:rsidRDefault="00B56CF7" w:rsidP="00B56CF7">
      <w:pPr>
        <w:pStyle w:val="ListParagraph"/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eastAsia="Times New Roman" w:cstheme="minorHAnsi"/>
          <w:color w:val="333333"/>
        </w:rPr>
      </w:pPr>
      <w:r w:rsidRPr="00B56CF7">
        <w:rPr>
          <w:rFonts w:eastAsia="Times New Roman" w:cstheme="minorHAnsi"/>
          <w:color w:val="333333"/>
        </w:rPr>
        <w:t xml:space="preserve">Interest rate for tax year 2022 is 7% or .583 monthly (Calculated based on federal </w:t>
      </w:r>
      <w:proofErr w:type="gramStart"/>
      <w:r w:rsidRPr="00B56CF7">
        <w:rPr>
          <w:rFonts w:eastAsia="Times New Roman" w:cstheme="minorHAnsi"/>
          <w:color w:val="333333"/>
        </w:rPr>
        <w:t>short term</w:t>
      </w:r>
      <w:proofErr w:type="gramEnd"/>
      <w:r w:rsidRPr="00B56CF7">
        <w:rPr>
          <w:rFonts w:eastAsia="Times New Roman" w:cstheme="minorHAnsi"/>
          <w:color w:val="333333"/>
        </w:rPr>
        <w:t xml:space="preserve"> rate (2%) plus 5%)</w:t>
      </w:r>
    </w:p>
    <w:p w14:paraId="6F4094B7" w14:textId="77777777" w:rsidR="00B56CF7" w:rsidRDefault="00B56CF7" w:rsidP="00B56CF7"/>
    <w:p w14:paraId="5DF3585B" w14:textId="77777777" w:rsidR="00B56CF7" w:rsidRDefault="00B56CF7" w:rsidP="00B56CF7">
      <w:r>
        <w:t>● Interest rate for 2021 is 5% per annum or .42% per month</w:t>
      </w:r>
    </w:p>
    <w:p w14:paraId="5B917FD6" w14:textId="77777777" w:rsidR="00B56CF7" w:rsidRDefault="00B56CF7" w:rsidP="00B56CF7">
      <w:r>
        <w:t>● Interest rate for tax year 2020 is 7% or .583 monthly (Calculated based on</w:t>
      </w:r>
    </w:p>
    <w:p w14:paraId="77E21A58" w14:textId="77777777" w:rsidR="00B56CF7" w:rsidRDefault="00B56CF7" w:rsidP="00B56CF7">
      <w:r>
        <w:t xml:space="preserve">federal </w:t>
      </w:r>
      <w:proofErr w:type="gramStart"/>
      <w:r>
        <w:t>short term</w:t>
      </w:r>
      <w:proofErr w:type="gramEnd"/>
      <w:r>
        <w:t xml:space="preserve"> rate plus 5%)</w:t>
      </w:r>
    </w:p>
    <w:p w14:paraId="3819877F" w14:textId="77777777" w:rsidR="00B56CF7" w:rsidRDefault="00B56CF7" w:rsidP="00B56CF7">
      <w:r>
        <w:t>● Interest rate for tax year 2019 and 2020 is 7% or .583 monthly (Calculated based</w:t>
      </w:r>
    </w:p>
    <w:p w14:paraId="466FF1C5" w14:textId="77777777" w:rsidR="00B56CF7" w:rsidRDefault="00B56CF7" w:rsidP="00B56CF7">
      <w:r>
        <w:t xml:space="preserve">on federal </w:t>
      </w:r>
      <w:proofErr w:type="gramStart"/>
      <w:r>
        <w:t>short term</w:t>
      </w:r>
      <w:proofErr w:type="gramEnd"/>
      <w:r>
        <w:t xml:space="preserve"> rate plus 5%)</w:t>
      </w:r>
    </w:p>
    <w:p w14:paraId="4F9AFC37" w14:textId="77777777" w:rsidR="00B56CF7" w:rsidRDefault="00B56CF7" w:rsidP="00B56CF7">
      <w:r>
        <w:t xml:space="preserve">● Interest rate for tax year 2018 is 6% (Calculated based on federal </w:t>
      </w:r>
      <w:proofErr w:type="gramStart"/>
      <w:r>
        <w:t>short term</w:t>
      </w:r>
      <w:proofErr w:type="gramEnd"/>
      <w:r>
        <w:t xml:space="preserve"> rate</w:t>
      </w:r>
    </w:p>
    <w:p w14:paraId="07CAA82B" w14:textId="77777777" w:rsidR="00B56CF7" w:rsidRDefault="00B56CF7" w:rsidP="00B56CF7">
      <w:r>
        <w:lastRenderedPageBreak/>
        <w:t>plus 5%)</w:t>
      </w:r>
    </w:p>
    <w:p w14:paraId="04A23977" w14:textId="77777777" w:rsidR="00B56CF7" w:rsidRDefault="00B56CF7" w:rsidP="00B56CF7">
      <w:r>
        <w:t>● Interest rate for tax year 2017 is 6%</w:t>
      </w:r>
    </w:p>
    <w:p w14:paraId="5E83346A" w14:textId="77777777" w:rsidR="00B56CF7" w:rsidRDefault="00B56CF7" w:rsidP="00B56CF7">
      <w:r>
        <w:t>● Interest rate for tax year 2016 is 5%</w:t>
      </w:r>
    </w:p>
    <w:p w14:paraId="6A7EAA76" w14:textId="77777777" w:rsidR="00B56CF7" w:rsidRDefault="00B56CF7" w:rsidP="00B56CF7">
      <w:r>
        <w:t>● Ohio Revised Code 718.27 requires that municipalities set the interest rate for</w:t>
      </w:r>
    </w:p>
    <w:p w14:paraId="185E568C" w14:textId="77777777" w:rsidR="00B56CF7" w:rsidRDefault="00B56CF7" w:rsidP="00B56CF7">
      <w:r>
        <w:t>delinquent unpaid tax liabilities at the federal short-term rate (rounded to the</w:t>
      </w:r>
    </w:p>
    <w:p w14:paraId="762AFEFD" w14:textId="77777777" w:rsidR="00B56CF7" w:rsidRDefault="00B56CF7" w:rsidP="00B56CF7">
      <w:r>
        <w:t>nearest whole number percent) plus 5 percent (5%). Interest shall be imposed</w:t>
      </w:r>
    </w:p>
    <w:p w14:paraId="6A8530B6" w14:textId="77777777" w:rsidR="00B56CF7" w:rsidRDefault="00B56CF7" w:rsidP="00B56CF7">
      <w:r>
        <w:t>per annum on all unpaid income tax, unpaid estimated income tax, and unpaid</w:t>
      </w:r>
    </w:p>
    <w:p w14:paraId="12AA9940" w14:textId="77777777" w:rsidR="00B56CF7" w:rsidRDefault="00B56CF7" w:rsidP="00B56CF7">
      <w:r>
        <w:t>withholding tax. The interest rate shall apply to the calendar year following the</w:t>
      </w:r>
    </w:p>
    <w:p w14:paraId="35C5EBA4" w14:textId="77777777" w:rsidR="00B56CF7" w:rsidRDefault="00B56CF7" w:rsidP="00B56CF7">
      <w:r>
        <w:t>July of the year in which the federal short-term rate is determined.</w:t>
      </w:r>
    </w:p>
    <w:p w14:paraId="04EDBFAF" w14:textId="77777777" w:rsidR="00B56CF7" w:rsidRDefault="00B56CF7" w:rsidP="00B56CF7">
      <w:r>
        <w:t>Income Tax Penalty and Interest: As required by Ohio Revised Code effective</w:t>
      </w:r>
    </w:p>
    <w:p w14:paraId="2FDF4C88" w14:textId="77777777" w:rsidR="00B56CF7" w:rsidRDefault="00B56CF7" w:rsidP="00B56CF7">
      <w:r>
        <w:t>1/1/2016 for tax years 2016 and greater, the Village of New London is releasing the</w:t>
      </w:r>
    </w:p>
    <w:p w14:paraId="2487BA7A" w14:textId="77777777" w:rsidR="00B56CF7" w:rsidRDefault="00B56CF7" w:rsidP="00B56CF7">
      <w:r>
        <w:t>mandated interest and penalty charges.</w:t>
      </w:r>
    </w:p>
    <w:p w14:paraId="06098F39" w14:textId="77777777" w:rsidR="00B56CF7" w:rsidRDefault="00B56CF7" w:rsidP="00B56CF7">
      <w:r>
        <w:t>Per the Ohio Revised Code, 718.27 operative 1/1/2016:</w:t>
      </w:r>
    </w:p>
    <w:p w14:paraId="37C83A53" w14:textId="77777777" w:rsidR="00B56CF7" w:rsidRDefault="00B56CF7" w:rsidP="00B56CF7">
      <w:r>
        <w:t>“Federal short-term rate” means the rate of the average market yield on outstanding</w:t>
      </w:r>
    </w:p>
    <w:p w14:paraId="177259F9" w14:textId="77777777" w:rsidR="00B56CF7" w:rsidRDefault="00B56CF7" w:rsidP="00B56CF7">
      <w:r>
        <w:t>marketable obligations to the United States with remaining periods of maturity of three</w:t>
      </w:r>
    </w:p>
    <w:p w14:paraId="18F25471" w14:textId="77777777" w:rsidR="00B56CF7" w:rsidRDefault="00B56CF7" w:rsidP="00B56CF7">
      <w:r>
        <w:t>years or less, as determined under section 1274 of the Internal Revenue Code for July</w:t>
      </w:r>
    </w:p>
    <w:p w14:paraId="239E2242" w14:textId="77777777" w:rsidR="00B56CF7" w:rsidRDefault="00B56CF7" w:rsidP="00B56CF7">
      <w:r>
        <w:t>of the current year.</w:t>
      </w:r>
    </w:p>
    <w:p w14:paraId="04950217" w14:textId="77777777" w:rsidR="00B56CF7" w:rsidRDefault="00B56CF7" w:rsidP="00B56CF7">
      <w:r>
        <w:t>“Interest rate as described in division (A) of this section” means the federal short-term</w:t>
      </w:r>
    </w:p>
    <w:p w14:paraId="637DE41A" w14:textId="77777777" w:rsidR="00B56CF7" w:rsidRDefault="00B56CF7" w:rsidP="00B56CF7">
      <w:r>
        <w:t>rate, rounded to the nearest whole number per cent, plus five per cent. The rate shall</w:t>
      </w:r>
    </w:p>
    <w:p w14:paraId="6FA498AD" w14:textId="77777777" w:rsidR="00B56CF7" w:rsidRDefault="00B56CF7" w:rsidP="00B56CF7">
      <w:r>
        <w:t>apply for the calendar year next following July of the year in which the federal short-term</w:t>
      </w:r>
    </w:p>
    <w:p w14:paraId="18821FE2" w14:textId="77777777" w:rsidR="00B56CF7" w:rsidRDefault="00B56CF7" w:rsidP="00B56CF7">
      <w:r>
        <w:t>rate is determined in accordance with division (A)(4) of this section.</w:t>
      </w:r>
    </w:p>
    <w:p w14:paraId="530DDE78" w14:textId="77777777" w:rsidR="00B56CF7" w:rsidRDefault="00B56CF7" w:rsidP="00B56CF7">
      <w:r>
        <w:t xml:space="preserve">● The Federal </w:t>
      </w:r>
      <w:proofErr w:type="gramStart"/>
      <w:r>
        <w:t>Short Term</w:t>
      </w:r>
      <w:proofErr w:type="gramEnd"/>
      <w:r>
        <w:t xml:space="preserve"> Rate is available on the following webpage:</w:t>
      </w:r>
    </w:p>
    <w:p w14:paraId="561C725E" w14:textId="77777777" w:rsidR="00B56CF7" w:rsidRDefault="00B56CF7" w:rsidP="00B56CF7">
      <w:r>
        <w:t>http://apps.irs.gov/app/picklist/list/federalRates.html</w:t>
      </w:r>
    </w:p>
    <w:p w14:paraId="1C5C52A6" w14:textId="77777777" w:rsidR="00B56CF7" w:rsidRDefault="00B56CF7" w:rsidP="00B56CF7">
      <w:r>
        <w:t>● For July 2016, the Annual Short-term AFR is 0.71% so the annual interest rate</w:t>
      </w:r>
    </w:p>
    <w:p w14:paraId="1CDB5D42" w14:textId="77777777" w:rsidR="00B56CF7" w:rsidRDefault="00B56CF7" w:rsidP="00B56CF7">
      <w:r>
        <w:t>for tax year 2017 tax obligations will be 6% annually or 0.500% per month (or</w:t>
      </w:r>
    </w:p>
    <w:p w14:paraId="2695743C" w14:textId="77777777" w:rsidR="00B56CF7" w:rsidRDefault="00B56CF7" w:rsidP="00B56CF7">
      <w:r>
        <w:lastRenderedPageBreak/>
        <w:t>part thereof) of the tax not paid by the due date.</w:t>
      </w:r>
    </w:p>
    <w:p w14:paraId="4E98F1AB" w14:textId="77777777" w:rsidR="00B56CF7" w:rsidRDefault="00B56CF7" w:rsidP="00B56CF7">
      <w:r>
        <w:t>● This interest rate of 0.500% per month (or part thereof) will be in effect for</w:t>
      </w:r>
    </w:p>
    <w:p w14:paraId="5C7C1F16" w14:textId="77777777" w:rsidR="00B56CF7" w:rsidRDefault="00B56CF7" w:rsidP="00B56CF7">
      <w:r>
        <w:t>withholding tax for tax year 2017 not paid by the due date.</w:t>
      </w:r>
    </w:p>
    <w:p w14:paraId="20C17366" w14:textId="77777777" w:rsidR="00B56CF7" w:rsidRDefault="00B56CF7" w:rsidP="00B56CF7">
      <w:r>
        <w:t xml:space="preserve">● The Federal </w:t>
      </w:r>
      <w:proofErr w:type="gramStart"/>
      <w:r>
        <w:t>Short Term</w:t>
      </w:r>
      <w:proofErr w:type="gramEnd"/>
      <w:r>
        <w:t xml:space="preserve"> Rate for July 2020, is 0.18%. This would make the</w:t>
      </w:r>
    </w:p>
    <w:p w14:paraId="3874D2D1" w14:textId="77777777" w:rsidR="00B56CF7" w:rsidRDefault="00B56CF7" w:rsidP="00B56CF7">
      <w:r>
        <w:t>interest rate for 2021 five percent (5%) per annum or one half of one percent</w:t>
      </w:r>
    </w:p>
    <w:p w14:paraId="238CF7DB" w14:textId="74C86FB1" w:rsidR="00555491" w:rsidRDefault="00B56CF7" w:rsidP="00B56CF7">
      <w:r>
        <w:t>(.42%) per month</w:t>
      </w:r>
    </w:p>
    <w:sectPr w:rsidR="00555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340C6"/>
    <w:multiLevelType w:val="hybridMultilevel"/>
    <w:tmpl w:val="60589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04CB7"/>
    <w:multiLevelType w:val="multilevel"/>
    <w:tmpl w:val="AFCCA6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5743731C"/>
    <w:multiLevelType w:val="hybridMultilevel"/>
    <w:tmpl w:val="9C724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32086"/>
    <w:multiLevelType w:val="hybridMultilevel"/>
    <w:tmpl w:val="EBCC7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824119">
    <w:abstractNumId w:val="1"/>
  </w:num>
  <w:num w:numId="2" w16cid:durableId="588972367">
    <w:abstractNumId w:val="2"/>
  </w:num>
  <w:num w:numId="3" w16cid:durableId="1790389089">
    <w:abstractNumId w:val="3"/>
  </w:num>
  <w:num w:numId="4" w16cid:durableId="1780946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F7"/>
    <w:rsid w:val="002E0637"/>
    <w:rsid w:val="00555491"/>
    <w:rsid w:val="008B0E27"/>
    <w:rsid w:val="00B5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A45B3"/>
  <w15:chartTrackingRefBased/>
  <w15:docId w15:val="{D8B58F6A-2B47-4A31-96AB-FE8A4D4B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91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694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Popa</dc:creator>
  <cp:keywords/>
  <dc:description/>
  <cp:lastModifiedBy>Michelle Popa</cp:lastModifiedBy>
  <cp:revision>2</cp:revision>
  <cp:lastPrinted>2024-07-18T15:41:00Z</cp:lastPrinted>
  <dcterms:created xsi:type="dcterms:W3CDTF">2024-07-18T15:44:00Z</dcterms:created>
  <dcterms:modified xsi:type="dcterms:W3CDTF">2024-07-18T15:44:00Z</dcterms:modified>
</cp:coreProperties>
</file>